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7.png" ContentType="image/png"/>
  <Override PartName="/word/media/image33.jpeg" ContentType="image/jpeg"/>
  <Override PartName="/word/media/image26.png" ContentType="image/png"/>
  <Override PartName="/word/media/image23.jpeg" ContentType="image/jpeg"/>
  <Override PartName="/word/media/image12.png" ContentType="image/png"/>
  <Override PartName="/word/media/image22.png" ContentType="image/png"/>
  <Override PartName="/word/media/image24.jpeg" ContentType="image/jpeg"/>
  <Override PartName="/word/media/image21.png" ContentType="image/png"/>
  <Override PartName="/word/media/image19.png" ContentType="image/png"/>
  <Override PartName="/word/media/image20.jpeg" ContentType="image/jpeg"/>
  <Override PartName="/word/media/image18.png" ContentType="image/png"/>
  <Override PartName="/word/media/image39.jpeg" ContentType="image/jpeg"/>
  <Override PartName="/word/media/image8.png" ContentType="image/png"/>
  <Override PartName="/word/media/image41.jpeg" ContentType="image/jpeg"/>
  <Override PartName="/word/media/image14.jpeg" ContentType="image/jpeg"/>
  <Override PartName="/word/media/image11.jpeg" ContentType="image/jpeg"/>
  <Override PartName="/word/media/image9.jpeg" ContentType="image/jpeg"/>
  <Override PartName="/word/media/image10.jpeg" ContentType="image/jpeg"/>
  <Override PartName="/word/media/image28.png" ContentType="image/png"/>
  <Override PartName="/word/media/image38.jpeg" ContentType="image/jpeg"/>
  <Override PartName="/word/media/image5.png" ContentType="image/png"/>
  <Override PartName="/word/media/image35.png" ContentType="image/png"/>
  <Override PartName="/word/media/image17.png" ContentType="image/png"/>
  <Override PartName="/word/media/image32.jpeg" ContentType="image/jpeg"/>
  <Override PartName="/word/media/image40.jpeg" ContentType="image/jpeg"/>
  <Override PartName="/word/media/image13.jpeg" ContentType="image/jpeg"/>
  <Override PartName="/word/media/image30.jpeg" ContentType="image/jpeg"/>
  <Override PartName="/word/media/image15.png" ContentType="image/png"/>
  <Override PartName="/word/media/image31.jpeg" ContentType="image/jpeg"/>
  <Override PartName="/word/media/image4.jpeg" ContentType="image/jpeg"/>
  <Override PartName="/word/media/image2.png" ContentType="image/png"/>
  <Override PartName="/word/media/image25.jpeg" ContentType="image/jpeg"/>
  <Override PartName="/word/media/image34.jpeg" ContentType="image/jpeg"/>
  <Override PartName="/word/media/image7.png" ContentType="image/png"/>
  <Override PartName="/word/media/image1.jpeg" ContentType="image/jpeg"/>
  <Override PartName="/word/media/image36.png" ContentType="image/png"/>
  <Override PartName="/word/media/image6.png" ContentType="image/png"/>
  <Override PartName="/word/media/image29.png" ContentType="image/png"/>
  <Override PartName="/word/media/image3.jpeg" ContentType="image/jpeg"/>
  <Override PartName="/word/media/image37.jpeg" ContentType="image/jpeg"/>
  <Override PartName="/word/media/image16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jc w:val="center"/>
        <w:rPr>
          <w:color w:val="FF0000"/>
          <w:sz w:val="36"/>
          <w:szCs w:val="36"/>
        </w:rPr>
      </w:pPr>
      <w:r>
        <w:rPr>
          <w:color w:val="FF0000"/>
          <w:sz w:val="34"/>
          <w:szCs w:val="34"/>
        </w:rPr>
        <w:t xml:space="preserve">Сюда кидаем решенные задачи </w:t>
        <w:br/>
      </w:r>
      <w:r>
        <w:rPr>
          <w:color w:val="FF0000"/>
          <w:sz w:val="36"/>
          <w:szCs w:val="36"/>
        </w:rPr>
        <w:t>ПО ПОРЯДКУ</w:t>
      </w:r>
    </w:p>
    <w:p>
      <w:pPr>
        <w:pStyle w:val="Normal1"/>
        <w:jc w:val="center"/>
        <w:rPr>
          <w:b/>
          <w:b/>
          <w:sz w:val="38"/>
          <w:szCs w:val="38"/>
          <w:u w:val="single"/>
        </w:rPr>
      </w:pPr>
      <w:r>
        <w:rPr>
          <w:b/>
          <w:sz w:val="36"/>
          <w:szCs w:val="36"/>
          <w:u w:val="single"/>
        </w:rPr>
        <w:t>Билет №1</w:t>
      </w:r>
    </w:p>
    <w:p>
      <w:pPr>
        <w:pStyle w:val="Normal1"/>
        <w:jc w:val="center"/>
        <w:rPr/>
      </w:pPr>
      <w:r>
        <w:rPr/>
        <w:t>№</w:t>
      </w:r>
      <w:r>
        <w:rPr/>
        <w:t>1. Шумы в электронных схемамх (с. 10-13)</w:t>
      </w:r>
    </w:p>
    <w:p>
      <w:pPr>
        <w:pStyle w:val="Normal1"/>
        <w:jc w:val="center"/>
        <w:rPr/>
      </w:pPr>
      <w:r>
        <w:rPr/>
        <w:t>№</w:t>
      </w:r>
      <w:r>
        <w:rPr/>
        <w:t>2. Длинные линии (с. 5-8)</w:t>
      </w:r>
    </w:p>
    <w:p>
      <w:pPr>
        <w:pStyle w:val="Normal1"/>
        <w:jc w:val="center"/>
        <w:rPr/>
      </w:pPr>
      <w:r>
        <w:rPr/>
        <w:t>№</w:t>
      </w:r>
      <w:r>
        <w:rPr/>
        <w:t>3.</w:t>
      </w:r>
    </w:p>
    <w:p>
      <w:pPr>
        <w:pStyle w:val="Normal1"/>
        <w:jc w:val="center"/>
        <w:rPr/>
      </w:pPr>
      <w:r>
        <w:rPr/>
        <w:drawing>
          <wp:inline distT="0" distB="0" distL="0" distR="0">
            <wp:extent cx="6246495" cy="7268210"/>
            <wp:effectExtent l="0" t="0" r="0" b="0"/>
            <wp:docPr id="1" name="image1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4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95" cy="726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№2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w:t>№</w:t>
      </w:r>
      <w:r>
        <w:rPr>
          <w:sz w:val="28"/>
          <w:szCs w:val="28"/>
        </w:rPr>
        <w:t>1</w:t>
        <w:br/>
        <w:t>Определение и св-ва белого шума - стр 13, метод. Шумы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w:t>Спектральная пл-ть шума Джонсона - стр 18, метод. Шумы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Шумящий резистор: схема - стр 20, метод Шумы 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w:t>№</w:t>
      </w:r>
      <w:r>
        <w:rPr>
          <w:sz w:val="28"/>
          <w:szCs w:val="28"/>
        </w:rPr>
        <w:t>2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w:t>Стоячая волна - стр 12, метод. Длин/линия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w:t>№</w:t>
      </w:r>
      <w:r>
        <w:rPr>
          <w:sz w:val="28"/>
          <w:szCs w:val="28"/>
        </w:rPr>
        <w:t>3</w:t>
      </w:r>
    </w:p>
    <w:p>
      <w:pPr>
        <w:pStyle w:val="Normal1"/>
        <w:ind w:left="0" w:hanging="0"/>
        <w:jc w:val="center"/>
        <w:rPr/>
      </w:pPr>
      <w:r>
        <w:rPr/>
        <w:drawing>
          <wp:inline distT="0" distB="0" distL="0" distR="0">
            <wp:extent cx="4634230" cy="5745480"/>
            <wp:effectExtent l="0" t="0" r="0" b="0"/>
            <wp:docPr id="2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0" cy="574548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</w:t>
      </w:r>
    </w:p>
    <w:p>
      <w:pPr>
        <w:pStyle w:val="Normal1"/>
        <w:jc w:val="center"/>
        <w:rPr>
          <w:sz w:val="36"/>
          <w:szCs w:val="36"/>
        </w:rPr>
      </w:pPr>
      <w:r>
        <w:rPr>
          <w:sz w:val="36"/>
          <w:szCs w:val="36"/>
        </w:rPr>
        <w:t>№</w:t>
      </w:r>
      <w:r>
        <w:rPr>
          <w:sz w:val="36"/>
          <w:szCs w:val="36"/>
        </w:rPr>
        <w:t>1</w:t>
      </w:r>
    </w:p>
    <w:p>
      <w:pPr>
        <w:pStyle w:val="Normal1"/>
        <w:jc w:val="center"/>
        <w:rPr>
          <w:sz w:val="36"/>
          <w:szCs w:val="36"/>
        </w:rPr>
      </w:pPr>
      <w:r>
        <w:rPr>
          <w:sz w:val="36"/>
          <w:szCs w:val="36"/>
        </w:rPr>
        <w:t>Длинная лигния, страница 8-9 (весь пункт 4)</w:t>
      </w:r>
    </w:p>
    <w:p>
      <w:pPr>
        <w:pStyle w:val="Normal1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1"/>
        <w:spacing w:lineRule="auto" w:line="240"/>
        <w:jc w:val="center"/>
        <w:rPr>
          <w:sz w:val="36"/>
          <w:szCs w:val="36"/>
        </w:rPr>
      </w:pPr>
      <w:r>
        <w:rPr>
          <w:sz w:val="36"/>
          <w:szCs w:val="36"/>
        </w:rPr>
        <w:t>№</w:t>
      </w:r>
      <w:r>
        <w:rPr>
          <w:sz w:val="36"/>
          <w:szCs w:val="36"/>
        </w:rPr>
        <w:t>2</w:t>
      </w:r>
    </w:p>
    <w:p>
      <w:pPr>
        <w:pStyle w:val="Normal1"/>
        <w:spacing w:lineRule="auto" w:line="240"/>
        <w:jc w:val="center"/>
        <w:rPr>
          <w:sz w:val="36"/>
          <w:szCs w:val="36"/>
        </w:rPr>
      </w:pPr>
      <w:r>
        <w:rPr>
          <w:sz w:val="36"/>
          <w:szCs w:val="36"/>
        </w:rPr>
        <w:t>Шумы, страница 8.</w:t>
      </w:r>
    </w:p>
    <w:p>
      <w:pPr>
        <w:pStyle w:val="Normal1"/>
        <w:jc w:val="center"/>
        <w:rPr>
          <w:sz w:val="36"/>
          <w:szCs w:val="36"/>
        </w:rPr>
      </w:pPr>
      <w:r>
        <w:rPr>
          <w:sz w:val="36"/>
          <w:szCs w:val="36"/>
        </w:rPr>
        <w:t>№</w:t>
      </w:r>
      <w:r>
        <w:rPr>
          <w:sz w:val="36"/>
          <w:szCs w:val="36"/>
        </w:rPr>
        <w:t>3</w:t>
      </w:r>
    </w:p>
    <w:p>
      <w:pPr>
        <w:pStyle w:val="Normal1"/>
        <w:jc w:val="center"/>
        <w:rPr>
          <w:sz w:val="36"/>
          <w:szCs w:val="36"/>
        </w:rPr>
      </w:pPr>
      <w:r>
        <w:rPr/>
        <w:drawing>
          <wp:inline distT="0" distB="0" distL="0" distR="0">
            <wp:extent cx="6581775" cy="5041900"/>
            <wp:effectExtent l="0" t="0" r="0" b="0"/>
            <wp:docPr id="3" name="image3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5.jp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</w:t>
      </w:r>
    </w:p>
    <w:p>
      <w:pPr>
        <w:pStyle w:val="Normal1"/>
        <w:numPr>
          <w:ilvl w:val="0"/>
          <w:numId w:val="13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Шумы в электронных схемах (с. 25-26)</w:t>
      </w:r>
    </w:p>
    <w:p>
      <w:pPr>
        <w:pStyle w:val="Normal1"/>
        <w:numPr>
          <w:ilvl w:val="0"/>
          <w:numId w:val="13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Длинные линии (с. 16-18)</w:t>
      </w:r>
    </w:p>
    <w:p>
      <w:pPr>
        <w:pStyle w:val="Normal1"/>
        <w:numPr>
          <w:ilvl w:val="0"/>
          <w:numId w:val="13"/>
        </w:numPr>
        <w:ind w:left="720" w:hanging="360"/>
        <w:jc w:val="center"/>
        <w:rPr>
          <w:sz w:val="36"/>
          <w:szCs w:val="36"/>
          <w:u w:val="none"/>
        </w:rPr>
      </w:pPr>
      <w:r>
        <w:rPr/>
        <w:drawing>
          <wp:inline distT="0" distB="0" distL="0" distR="0">
            <wp:extent cx="7284085" cy="6426200"/>
            <wp:effectExtent l="0" t="0" r="0" b="0"/>
            <wp:docPr id="4" name="image3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7.jp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085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№5</w:t>
      </w:r>
    </w:p>
    <w:p>
      <w:pPr>
        <w:pStyle w:val="Normal1"/>
        <w:numPr>
          <w:ilvl w:val="0"/>
          <w:numId w:val="9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Длинные линии (с. 13-15)</w:t>
      </w:r>
    </w:p>
    <w:p>
      <w:pPr>
        <w:pStyle w:val="Normal1"/>
        <w:numPr>
          <w:ilvl w:val="0"/>
          <w:numId w:val="9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Шумы в электронных схемах (с. 16-18)</w:t>
      </w:r>
    </w:p>
    <w:p>
      <w:pPr>
        <w:pStyle w:val="Normal1"/>
        <w:numPr>
          <w:ilvl w:val="0"/>
          <w:numId w:val="9"/>
        </w:numPr>
        <w:ind w:left="720" w:hanging="360"/>
        <w:jc w:val="center"/>
        <w:rPr>
          <w:sz w:val="36"/>
          <w:szCs w:val="36"/>
          <w:u w:val="none"/>
        </w:rPr>
      </w:pPr>
      <w:r>
        <w:rPr/>
        <w:drawing>
          <wp:inline distT="0" distB="0" distL="0" distR="0">
            <wp:extent cx="6442710" cy="8590280"/>
            <wp:effectExtent l="0" t="0" r="0" b="0"/>
            <wp:docPr id="5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10" cy="85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№6</w:t>
      </w:r>
    </w:p>
    <w:p>
      <w:pPr>
        <w:pStyle w:val="Normal1"/>
        <w:numPr>
          <w:ilvl w:val="0"/>
          <w:numId w:val="15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Шумы в электронных схемах (с. 6-8)</w:t>
      </w:r>
    </w:p>
    <w:p>
      <w:pPr>
        <w:pStyle w:val="Normal1"/>
        <w:numPr>
          <w:ilvl w:val="0"/>
          <w:numId w:val="15"/>
        </w:numPr>
        <w:ind w:left="720" w:hanging="360"/>
        <w:jc w:val="center"/>
        <w:rPr>
          <w:sz w:val="36"/>
          <w:szCs w:val="36"/>
          <w:u w:val="none"/>
        </w:rPr>
      </w:pPr>
      <w:hyperlink r:id="rId7">
        <w:r>
          <w:rPr>
            <w:color w:val="1155CC"/>
            <w:sz w:val="36"/>
            <w:szCs w:val="36"/>
            <w:u w:val="single"/>
          </w:rPr>
          <w:t>http://www.ra6foo.qrz.ru/smith.html</w:t>
        </w:r>
      </w:hyperlink>
    </w:p>
    <w:p>
      <w:pPr>
        <w:pStyle w:val="Normal1"/>
        <w:numPr>
          <w:ilvl w:val="0"/>
          <w:numId w:val="15"/>
        </w:numPr>
        <w:ind w:left="720" w:hanging="360"/>
        <w:jc w:val="center"/>
        <w:rPr>
          <w:sz w:val="36"/>
          <w:szCs w:val="36"/>
          <w:u w:val="none"/>
        </w:rPr>
      </w:pPr>
      <w:r>
        <w:rPr/>
        <w:drawing>
          <wp:inline distT="0" distB="0" distL="0" distR="0">
            <wp:extent cx="5782945" cy="7710170"/>
            <wp:effectExtent l="0" t="0" r="0" b="0"/>
            <wp:docPr id="6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№7</w:t>
      </w:r>
    </w:p>
    <w:p>
      <w:pPr>
        <w:pStyle w:val="Normal1"/>
        <w:numPr>
          <w:ilvl w:val="0"/>
          <w:numId w:val="10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Длинные линии (с. 13-15)</w:t>
      </w:r>
    </w:p>
    <w:p>
      <w:pPr>
        <w:pStyle w:val="Normal1"/>
        <w:numPr>
          <w:ilvl w:val="0"/>
          <w:numId w:val="10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Шумы в электронных схемах (с. 13, 20)</w:t>
      </w:r>
    </w:p>
    <w:p>
      <w:pPr>
        <w:pStyle w:val="Normal1"/>
        <w:numPr>
          <w:ilvl w:val="0"/>
          <w:numId w:val="10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  <w:u w:val="non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4205605" cy="5610860"/>
            <wp:effectExtent l="0" t="0" r="0" b="0"/>
            <wp:docPr id="7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05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5222240" cy="6977380"/>
            <wp:effectExtent l="0" t="0" r="0" b="0"/>
            <wp:docPr id="8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40" cy="697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№8</w:t>
      </w:r>
    </w:p>
    <w:p>
      <w:pPr>
        <w:pStyle w:val="Normal1"/>
        <w:numPr>
          <w:ilvl w:val="0"/>
          <w:numId w:val="12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  <w:u w:val="single"/>
        </w:rPr>
        <w:t>Методичка по шумам стр 9-12</w:t>
      </w:r>
    </w:p>
    <w:p>
      <w:pPr>
        <w:pStyle w:val="Normal1"/>
        <w:numPr>
          <w:ilvl w:val="0"/>
          <w:numId w:val="12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  <w:u w:val="single"/>
        </w:rPr>
        <w:t>Методичка по пассивным цепям стр 10-11 (несколько слов об коэффициенте отражения)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mc:AlternateContent>
          <mc:Choice Requires="wps">
            <w:drawing>
              <wp:inline distT="0" distB="0" distL="0" distR="0">
                <wp:extent cx="3880485" cy="5173345"/>
                <wp:effectExtent l="659300" t="-633900" r="659300" b="-633900"/>
                <wp:docPr id="9" name="image39.jpg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9.jpg" descr=""/>
                        <pic:cNvPicPr/>
                      </pic:nvPicPr>
                      <pic:blipFill>
                        <a:blip r:embed="rId11"/>
                        <a:stretch/>
                      </pic:blipFill>
                      <pic:spPr>
                        <a:xfrm rot="16200000">
                          <a:off x="0" y="0"/>
                          <a:ext cx="3879720" cy="5172840"/>
                        </a:xfrm>
                        <a:prstGeom prst="rect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39.jpg" stroked="t" style="position:absolute;margin-left:50.9pt;margin-top:-356.4pt;width:305.45pt;height:407.25pt;rotation:270;mso-position-vertical:top" type="shapetype_75">
                <v:imagedata r:id="rId11" o:detectmouseclick="t"/>
                <w10:wrap type="none"/>
                <v:stroke color="black" weight="12600" joinstyle="round" endcap="flat"/>
              </v:shape>
            </w:pict>
          </mc:Fallback>
        </mc:AlternateConten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3850005" cy="5137150"/>
            <wp:effectExtent l="0" t="0" r="0" b="0"/>
            <wp:docPr id="10" name="image1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jp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604135" cy="3471545"/>
            <wp:effectExtent l="0" t="0" r="0" b="0"/>
            <wp:docPr id="11" name="image2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8.jp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Билет №9 </w:t>
      </w:r>
    </w:p>
    <w:p>
      <w:pPr>
        <w:pStyle w:val="Normal1"/>
        <w:numPr>
          <w:ilvl w:val="0"/>
          <w:numId w:val="8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Длинные линии (с. 19-22)</w:t>
      </w:r>
    </w:p>
    <w:p>
      <w:pPr>
        <w:pStyle w:val="Normal1"/>
        <w:numPr>
          <w:ilvl w:val="0"/>
          <w:numId w:val="8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Шумы в электронных схемах (с. 6-7)</w:t>
      </w:r>
    </w:p>
    <w:p>
      <w:pPr>
        <w:pStyle w:val="Normal1"/>
        <w:jc w:val="left"/>
        <w:rPr>
          <w:sz w:val="30"/>
          <w:szCs w:val="30"/>
        </w:rPr>
      </w:pPr>
      <w:r>
        <w:rPr>
          <w:sz w:val="30"/>
          <w:szCs w:val="30"/>
        </w:rPr>
        <w:t>№</w:t>
      </w:r>
      <w:r>
        <w:rPr>
          <w:sz w:val="30"/>
          <w:szCs w:val="30"/>
        </w:rPr>
        <w:t>3 (возможно аргумент нужно поделить на RC, хотя мб и так схавают)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6581775" cy="4419600"/>
            <wp:effectExtent l="0" t="0" r="0" b="0"/>
            <wp:docPr id="12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>Билет №10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numPr>
          <w:ilvl w:val="0"/>
          <w:numId w:val="16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Шумы в электронных схемах (с. 9, 13)</w:t>
      </w:r>
    </w:p>
    <w:p>
      <w:pPr>
        <w:pStyle w:val="Normal1"/>
        <w:numPr>
          <w:ilvl w:val="0"/>
          <w:numId w:val="16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Длинные линии (с. 13-15)</w:t>
      </w:r>
    </w:p>
    <w:p>
      <w:pPr>
        <w:pStyle w:val="Normal1"/>
        <w:numPr>
          <w:ilvl w:val="0"/>
          <w:numId w:val="16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  <w:u w:val="non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6284595" cy="7703820"/>
            <wp:effectExtent l="0" t="0" r="0" b="0"/>
            <wp:docPr id="13" name="image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.jp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595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№11</w:t>
      </w:r>
    </w:p>
    <w:p>
      <w:pPr>
        <w:pStyle w:val="Normal1"/>
        <w:numPr>
          <w:ilvl w:val="0"/>
          <w:numId w:val="5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Длинные линии (с. 19-22)</w:t>
      </w:r>
    </w:p>
    <w:p>
      <w:pPr>
        <w:pStyle w:val="Normal1"/>
        <w:numPr>
          <w:ilvl w:val="0"/>
          <w:numId w:val="5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То же самое</w:t>
      </w:r>
    </w:p>
    <w:p>
      <w:pPr>
        <w:pStyle w:val="Normal1"/>
        <w:jc w:val="center"/>
        <w:rPr>
          <w:sz w:val="36"/>
          <w:szCs w:val="36"/>
        </w:rPr>
      </w:pPr>
      <w:r>
        <w:rPr>
          <w:sz w:val="36"/>
          <w:szCs w:val="36"/>
        </w:rPr>
        <w:t>3.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5617210" cy="3957955"/>
            <wp:effectExtent l="0" t="0" r="0" b="0"/>
            <wp:docPr id="14" name="image4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0.jp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№12</w:t>
      </w:r>
    </w:p>
    <w:p>
      <w:pPr>
        <w:pStyle w:val="Normal1"/>
        <w:numPr>
          <w:ilvl w:val="0"/>
          <w:numId w:val="7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Шумы в электронных схемах (с. 14-15)</w:t>
      </w:r>
    </w:p>
    <w:p>
      <w:pPr>
        <w:pStyle w:val="Normal1"/>
        <w:numPr>
          <w:ilvl w:val="0"/>
          <w:numId w:val="7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То же самое</w:t>
      </w:r>
    </w:p>
    <w:p>
      <w:pPr>
        <w:pStyle w:val="Normal1"/>
        <w:numPr>
          <w:ilvl w:val="0"/>
          <w:numId w:val="7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  <w:u w:val="non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6581775" cy="4940300"/>
            <wp:effectExtent l="0" t="0" r="0" b="0"/>
            <wp:docPr id="15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№13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7284085" cy="8089900"/>
            <wp:effectExtent l="0" t="0" r="0" b="0"/>
            <wp:docPr id="16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085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№14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5114925" cy="5981700"/>
            <wp:effectExtent l="0" t="0" r="0" b="0"/>
            <wp:docPr id="17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№15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6581775" cy="3721100"/>
            <wp:effectExtent l="0" t="0" r="0" b="0"/>
            <wp:docPr id="18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№16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№17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  <w:r>
        <w:br w:type="page"/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№18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6581775" cy="4940300"/>
            <wp:effectExtent l="0" t="0" r="0" b="0"/>
            <wp:docPr id="19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№19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5629910" cy="1976755"/>
            <wp:effectExtent l="0" t="0" r="0" b="0"/>
            <wp:docPr id="20" name="image3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8.jp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9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№20</w:t>
      </w:r>
    </w:p>
    <w:p>
      <w:pPr>
        <w:pStyle w:val="Normal1"/>
        <w:jc w:val="center"/>
        <w:rPr>
          <w:sz w:val="28"/>
          <w:szCs w:val="28"/>
        </w:rPr>
      </w:pPr>
      <w:r>
        <w:rPr>
          <w:b/>
          <w:sz w:val="36"/>
          <w:szCs w:val="36"/>
          <w:u w:val="single"/>
        </w:rPr>
        <w:t>Билет №21</w:t>
      </w:r>
      <w:r>
        <w:rPr>
          <w:sz w:val="28"/>
          <w:szCs w:val="28"/>
        </w:rPr>
        <w:br/>
        <w:t>1) Лаплас - стр 91-106 метод. Григорьева (полная)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w:t>2)H-параметры - стр 9-10 метод Безинер/цепи</w:t>
      </w:r>
    </w:p>
    <w:p>
      <w:pPr>
        <w:pStyle w:val="Normal1"/>
        <w:jc w:val="center"/>
        <w:rPr>
          <w:sz w:val="28"/>
          <w:szCs w:val="28"/>
        </w:rPr>
      </w:pPr>
      <w:r>
        <w:rPr>
          <w:sz w:val="28"/>
          <w:szCs w:val="28"/>
        </w:rPr>
        <w:t>3) Решение + подсчёт интеграла как в методичке ниже (стр 54 от Риты в беседе курса)</w:t>
      </w:r>
    </w:p>
    <w:p>
      <w:pPr>
        <w:pStyle w:val="Normal1"/>
        <w:jc w:val="center"/>
        <w:rPr>
          <w:sz w:val="28"/>
          <w:szCs w:val="28"/>
        </w:rPr>
      </w:pPr>
      <w:r>
        <w:rPr/>
        <w:drawing>
          <wp:inline distT="0" distB="0" distL="0" distR="0">
            <wp:extent cx="5384165" cy="3495675"/>
            <wp:effectExtent l="0" t="0" r="0" b="0"/>
            <wp:docPr id="21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6160135" cy="9491345"/>
            <wp:effectExtent l="0" t="0" r="0" b="0"/>
            <wp:docPr id="22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135" cy="94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№22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№23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№24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№25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26</w:t>
      </w:r>
    </w:p>
    <w:p>
      <w:pPr>
        <w:pStyle w:val="Normal1"/>
        <w:numPr>
          <w:ilvl w:val="0"/>
          <w:numId w:val="3"/>
        </w:numPr>
        <w:ind w:left="720" w:hanging="360"/>
        <w:jc w:val="center"/>
        <w:rPr>
          <w:sz w:val="28"/>
          <w:szCs w:val="28"/>
        </w:rPr>
      </w:pPr>
      <w:r>
        <w:rPr>
          <w:sz w:val="28"/>
          <w:szCs w:val="28"/>
        </w:rPr>
        <w:t>Безынерционные цепи, стр 4-6, там где аффинные двухполюсники</w:t>
      </w:r>
    </w:p>
    <w:p>
      <w:pPr>
        <w:pStyle w:val="Normal1"/>
        <w:numPr>
          <w:ilvl w:val="0"/>
          <w:numId w:val="3"/>
        </w:numPr>
        <w:ind w:left="720" w:hanging="360"/>
        <w:jc w:val="center"/>
        <w:rPr>
          <w:sz w:val="28"/>
          <w:szCs w:val="28"/>
        </w:rPr>
      </w:pPr>
      <w:r>
        <w:rPr>
          <w:sz w:val="28"/>
          <w:szCs w:val="28"/>
        </w:rPr>
        <w:t>Длинные линии, стр 4-6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2984500" cy="3978910"/>
            <wp:effectExtent l="0" t="0" r="0" b="0"/>
            <wp:docPr id="23" name="image8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.jp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961640" cy="3964940"/>
            <wp:effectExtent l="0" t="0" r="0" b="0"/>
            <wp:docPr id="24" name="image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jp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№27</w:t>
      </w:r>
    </w:p>
    <w:p>
      <w:pPr>
        <w:pStyle w:val="Normal1"/>
        <w:numPr>
          <w:ilvl w:val="0"/>
          <w:numId w:val="6"/>
        </w:numPr>
        <w:ind w:left="720" w:hanging="36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Длинная линия, пункт 7, страница 13-14</w:t>
      </w:r>
    </w:p>
    <w:p>
      <w:pPr>
        <w:pStyle w:val="Normal1"/>
        <w:numPr>
          <w:ilvl w:val="0"/>
          <w:numId w:val="6"/>
        </w:numPr>
        <w:ind w:left="720" w:hanging="36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Шумы, пункт 3, страница 10-11.</w:t>
      </w:r>
    </w:p>
    <w:p>
      <w:pPr>
        <w:pStyle w:val="Normal1"/>
        <w:numPr>
          <w:ilvl w:val="0"/>
          <w:numId w:val="6"/>
        </w:numPr>
        <w:ind w:left="720" w:hanging="360"/>
        <w:jc w:val="center"/>
        <w:rPr>
          <w:sz w:val="28"/>
          <w:szCs w:val="28"/>
          <w:u w:val="none"/>
        </w:rPr>
      </w:pPr>
      <w:r>
        <w:rPr/>
        <w:drawing>
          <wp:inline distT="0" distB="0" distL="0" distR="0">
            <wp:extent cx="5572760" cy="7976870"/>
            <wp:effectExtent l="0" t="0" r="0" b="0"/>
            <wp:docPr id="25" name="image2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.jp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№28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№29</w:t>
      </w:r>
    </w:p>
    <w:p>
      <w:pPr>
        <w:pStyle w:val="Normal1"/>
        <w:numPr>
          <w:ilvl w:val="0"/>
          <w:numId w:val="4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Безынерционные цепи (с. 6)</w:t>
      </w:r>
    </w:p>
    <w:p>
      <w:pPr>
        <w:pStyle w:val="Normal1"/>
        <w:numPr>
          <w:ilvl w:val="0"/>
          <w:numId w:val="4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Пассивные электрические цепи (с. 35-36)</w:t>
      </w:r>
    </w:p>
    <w:p>
      <w:pPr>
        <w:pStyle w:val="Normal1"/>
        <w:numPr>
          <w:ilvl w:val="0"/>
          <w:numId w:val="4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  <w:u w:val="non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4918075" cy="6558280"/>
            <wp:effectExtent l="0" t="0" r="0" b="0"/>
            <wp:docPr id="26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4965065" cy="6625590"/>
            <wp:effectExtent l="0" t="0" r="0" b="0"/>
            <wp:docPr id="27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4730115" cy="1515110"/>
            <wp:effectExtent l="0" t="0" r="0" b="0"/>
            <wp:docPr id="2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№30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№31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№32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№33</w:t>
      </w:r>
    </w:p>
    <w:p>
      <w:pPr>
        <w:pStyle w:val="Normal1"/>
        <w:numPr>
          <w:ilvl w:val="0"/>
          <w:numId w:val="11"/>
        </w:numPr>
        <w:ind w:left="720" w:hanging="36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Пассивные цепи. Стр 38-39</w:t>
      </w:r>
    </w:p>
    <w:p>
      <w:pPr>
        <w:pStyle w:val="Normal1"/>
        <w:numPr>
          <w:ilvl w:val="0"/>
          <w:numId w:val="11"/>
        </w:numPr>
        <w:ind w:left="720" w:hanging="36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Безинерционные. Стр 10-11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6581775" cy="8737600"/>
            <wp:effectExtent l="0" t="0" r="0" b="0"/>
            <wp:docPr id="29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8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№34</w:t>
      </w:r>
    </w:p>
    <w:p>
      <w:pPr>
        <w:pStyle w:val="Normal1"/>
        <w:numPr>
          <w:ilvl w:val="0"/>
          <w:numId w:val="14"/>
        </w:numPr>
        <w:ind w:left="720" w:hanging="360"/>
        <w:jc w:val="center"/>
        <w:rPr>
          <w:b/>
          <w:b/>
          <w:sz w:val="36"/>
          <w:szCs w:val="36"/>
        </w:rPr>
      </w:pPr>
      <w:r>
        <w:rPr>
          <w:sz w:val="28"/>
          <w:szCs w:val="28"/>
        </w:rPr>
        <w:t>Безынерционные цепи стр. 13</w:t>
      </w:r>
    </w:p>
    <w:p>
      <w:pPr>
        <w:pStyle w:val="Normal1"/>
        <w:numPr>
          <w:ilvl w:val="0"/>
          <w:numId w:val="14"/>
        </w:numPr>
        <w:ind w:left="720" w:hanging="360"/>
        <w:jc w:val="center"/>
        <w:rPr>
          <w:b/>
          <w:b/>
          <w:sz w:val="36"/>
          <w:szCs w:val="36"/>
        </w:rPr>
      </w:pPr>
      <w:r>
        <w:rPr>
          <w:sz w:val="28"/>
          <w:szCs w:val="28"/>
        </w:rPr>
        <w:t>Пассивные цепи стр. 13-15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2873375" cy="3862070"/>
            <wp:effectExtent l="0" t="0" r="0" b="0"/>
            <wp:docPr id="30" name="image1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.jp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7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836545" cy="3868420"/>
            <wp:effectExtent l="0" t="0" r="0" b="0"/>
            <wp:docPr id="31" name="image3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.jp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816225" cy="3778250"/>
            <wp:effectExtent l="0" t="0" r="0" b="0"/>
            <wp:docPr id="32" name="image2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1.jp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814320" cy="3769360"/>
            <wp:effectExtent l="0" t="0" r="0" b="0"/>
            <wp:docPr id="33" name="image29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9.jp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№35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№36</w:t>
      </w:r>
    </w:p>
    <w:p>
      <w:pPr>
        <w:pStyle w:val="Normal1"/>
        <w:jc w:val="center"/>
        <w:rPr>
          <w:sz w:val="26"/>
          <w:szCs w:val="26"/>
        </w:rPr>
      </w:pPr>
      <w:r>
        <w:rPr>
          <w:sz w:val="26"/>
          <w:szCs w:val="26"/>
        </w:rPr>
        <w:t>№</w:t>
      </w:r>
      <w:r>
        <w:rPr>
          <w:sz w:val="26"/>
          <w:szCs w:val="26"/>
        </w:rPr>
        <w:t>1</w:t>
      </w:r>
    </w:p>
    <w:p>
      <w:pPr>
        <w:pStyle w:val="Normal1"/>
        <w:jc w:val="center"/>
        <w:rPr>
          <w:sz w:val="26"/>
          <w:szCs w:val="26"/>
        </w:rPr>
      </w:pPr>
      <w:r>
        <w:rPr>
          <w:sz w:val="26"/>
          <w:szCs w:val="26"/>
        </w:rPr>
        <w:t>Длинная линия, пункт 6, страница 12.</w:t>
      </w:r>
    </w:p>
    <w:p>
      <w:pPr>
        <w:pStyle w:val="Normal1"/>
        <w:jc w:val="center"/>
        <w:rPr>
          <w:sz w:val="26"/>
          <w:szCs w:val="26"/>
        </w:rPr>
      </w:pPr>
      <w:r>
        <w:rPr>
          <w:sz w:val="26"/>
          <w:szCs w:val="26"/>
        </w:rPr>
        <w:t>№</w:t>
      </w:r>
      <w:r>
        <w:rPr>
          <w:sz w:val="26"/>
          <w:szCs w:val="26"/>
        </w:rPr>
        <w:t>2</w:t>
      </w:r>
    </w:p>
    <w:p>
      <w:pPr>
        <w:pStyle w:val="Normal1"/>
        <w:jc w:val="center"/>
        <w:rPr>
          <w:sz w:val="26"/>
          <w:szCs w:val="26"/>
        </w:rPr>
      </w:pPr>
      <w:r>
        <w:rPr>
          <w:sz w:val="26"/>
          <w:szCs w:val="26"/>
        </w:rPr>
        <w:t>пассивные электрические цепи, страница 21-22</w:t>
      </w:r>
    </w:p>
    <w:p>
      <w:pPr>
        <w:pStyle w:val="Normal1"/>
        <w:jc w:val="center"/>
        <w:rPr>
          <w:sz w:val="26"/>
          <w:szCs w:val="26"/>
        </w:rPr>
      </w:pPr>
      <w:r>
        <w:rPr>
          <w:sz w:val="26"/>
          <w:szCs w:val="26"/>
        </w:rPr>
        <w:t>№</w:t>
      </w:r>
      <w:r>
        <w:rPr>
          <w:sz w:val="26"/>
          <w:szCs w:val="26"/>
        </w:rPr>
        <w:t>3</w:t>
      </w:r>
    </w:p>
    <w:p>
      <w:pPr>
        <w:pStyle w:val="Normal1"/>
        <w:jc w:val="center"/>
        <w:rPr>
          <w:sz w:val="36"/>
          <w:szCs w:val="36"/>
        </w:rPr>
      </w:pPr>
      <w:r>
        <w:rPr/>
        <w:drawing>
          <wp:inline distT="0" distB="0" distL="0" distR="0">
            <wp:extent cx="6581775" cy="4368800"/>
            <wp:effectExtent l="0" t="0" r="0" b="0"/>
            <wp:docPr id="34" name="image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jp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№37</w:t>
      </w:r>
    </w:p>
    <w:p>
      <w:pPr>
        <w:pStyle w:val="Normal1"/>
        <w:numPr>
          <w:ilvl w:val="0"/>
          <w:numId w:val="2"/>
        </w:numPr>
        <w:ind w:left="720" w:hanging="360"/>
        <w:jc w:val="center"/>
        <w:rPr>
          <w:sz w:val="36"/>
          <w:szCs w:val="36"/>
          <w:u w:val="none"/>
        </w:rPr>
      </w:pPr>
      <w:r>
        <w:rPr>
          <w:sz w:val="36"/>
          <w:szCs w:val="36"/>
        </w:rPr>
        <w:t>Пассивные электрические схемы (с. 33, 29)</w:t>
      </w:r>
    </w:p>
    <w:p>
      <w:pPr>
        <w:pStyle w:val="Normal1"/>
        <w:numPr>
          <w:ilvl w:val="0"/>
          <w:numId w:val="2"/>
        </w:numPr>
        <w:ind w:left="720" w:hanging="360"/>
        <w:jc w:val="center"/>
        <w:rPr>
          <w:sz w:val="36"/>
          <w:szCs w:val="36"/>
        </w:rPr>
      </w:pPr>
      <w:r>
        <w:rPr>
          <w:sz w:val="36"/>
          <w:szCs w:val="36"/>
        </w:rPr>
        <w:t>Шумы в электронных схемах (с. 13, 20)</w:t>
      </w:r>
    </w:p>
    <w:p>
      <w:pPr>
        <w:pStyle w:val="Normal1"/>
        <w:jc w:val="center"/>
        <w:rPr>
          <w:sz w:val="36"/>
          <w:szCs w:val="36"/>
        </w:rPr>
      </w:pPr>
      <w:r>
        <w:rPr>
          <w:sz w:val="36"/>
          <w:szCs w:val="36"/>
        </w:rPr>
        <w:t>3.</w:t>
      </w:r>
    </w:p>
    <w:p>
      <w:pPr>
        <w:pStyle w:val="Normal1"/>
        <w:jc w:val="center"/>
        <w:rPr>
          <w:sz w:val="36"/>
          <w:szCs w:val="36"/>
        </w:rPr>
      </w:pPr>
      <w:r>
        <w:rPr/>
        <w:drawing>
          <wp:inline distT="0" distB="0" distL="0" distR="0">
            <wp:extent cx="4174490" cy="5568315"/>
            <wp:effectExtent l="0" t="0" r="0" b="0"/>
            <wp:docPr id="35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№38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№39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№40</w:t>
      </w:r>
    </w:p>
    <w:p>
      <w:pPr>
        <w:pStyle w:val="Normal1"/>
        <w:numPr>
          <w:ilvl w:val="0"/>
          <w:numId w:val="1"/>
        </w:numPr>
        <w:ind w:left="720" w:hanging="36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Пассивные цепи. Стр 17-22</w:t>
      </w:r>
    </w:p>
    <w:p>
      <w:pPr>
        <w:pStyle w:val="Normal1"/>
        <w:numPr>
          <w:ilvl w:val="0"/>
          <w:numId w:val="1"/>
        </w:numPr>
        <w:ind w:left="720" w:hanging="360"/>
        <w:jc w:val="center"/>
        <w:rPr>
          <w:sz w:val="28"/>
          <w:szCs w:val="28"/>
          <w:u w:val="none"/>
        </w:rPr>
      </w:pPr>
      <w:r>
        <w:rPr>
          <w:sz w:val="28"/>
          <w:szCs w:val="28"/>
        </w:rPr>
        <w:t>Шумы. Стр 10-12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7284085" cy="9652000"/>
            <wp:effectExtent l="0" t="0" r="0" b="0"/>
            <wp:docPr id="36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085" cy="96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№41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№42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№43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№44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7284085" cy="3949700"/>
            <wp:effectExtent l="0" t="0" r="0" b="0"/>
            <wp:docPr id="37" name="image1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1.jp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08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7284085" cy="4394200"/>
            <wp:effectExtent l="0" t="0" r="0" b="0"/>
            <wp:docPr id="38" name="image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.jp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085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7284085" cy="4152900"/>
            <wp:effectExtent l="0" t="0" r="0" b="0"/>
            <wp:docPr id="39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408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№45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№46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№47</w:t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Билет №48</w:t>
      </w:r>
      <w:r>
        <w:rPr/>
        <w:drawing>
          <wp:inline distT="0" distB="0" distL="0" distR="0">
            <wp:extent cx="6309995" cy="4215130"/>
            <wp:effectExtent l="0" t="0" r="0" b="0"/>
            <wp:docPr id="40" name="image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jp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99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jc w:val="center"/>
        <w:rPr>
          <w:b/>
          <w:b/>
          <w:sz w:val="36"/>
          <w:szCs w:val="36"/>
          <w:u w:val="single"/>
        </w:rPr>
      </w:pPr>
      <w:r>
        <w:rPr/>
        <w:drawing>
          <wp:inline distT="0" distB="0" distL="0" distR="0">
            <wp:extent cx="6350635" cy="3843655"/>
            <wp:effectExtent l="0" t="0" r="0" b="0"/>
            <wp:docPr id="41" name="image20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0.jp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635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283" w:right="151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hyperlink" Target="http://www.ra6foo.qrz.ru/smith.html" TargetMode="External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png"/><Relationship Id="rId15" Type="http://schemas.openxmlformats.org/officeDocument/2006/relationships/image" Target="media/image13.jpeg"/><Relationship Id="rId16" Type="http://schemas.openxmlformats.org/officeDocument/2006/relationships/image" Target="media/image14.jpe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jpe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jpeg"/><Relationship Id="rId26" Type="http://schemas.openxmlformats.org/officeDocument/2006/relationships/image" Target="media/image24.jpeg"/><Relationship Id="rId27" Type="http://schemas.openxmlformats.org/officeDocument/2006/relationships/image" Target="media/image25.jpe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jpeg"/><Relationship Id="rId33" Type="http://schemas.openxmlformats.org/officeDocument/2006/relationships/image" Target="media/image31.jpeg"/><Relationship Id="rId34" Type="http://schemas.openxmlformats.org/officeDocument/2006/relationships/image" Target="media/image32.jpeg"/><Relationship Id="rId35" Type="http://schemas.openxmlformats.org/officeDocument/2006/relationships/image" Target="media/image33.jpeg"/><Relationship Id="rId36" Type="http://schemas.openxmlformats.org/officeDocument/2006/relationships/image" Target="media/image34.jpe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jpeg"/><Relationship Id="rId40" Type="http://schemas.openxmlformats.org/officeDocument/2006/relationships/image" Target="media/image38.jpeg"/><Relationship Id="rId41" Type="http://schemas.openxmlformats.org/officeDocument/2006/relationships/image" Target="media/image39.jpeg"/><Relationship Id="rId42" Type="http://schemas.openxmlformats.org/officeDocument/2006/relationships/image" Target="media/image40.jpeg"/><Relationship Id="rId43" Type="http://schemas.openxmlformats.org/officeDocument/2006/relationships/image" Target="media/image41.jpeg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145</TotalTime>
  <Application>LibreOffice/6.4.6.2$Linux_X86_64 LibreOffice_project/40$Build-2</Application>
  <Pages>37</Pages>
  <Words>421</Words>
  <Characters>1924</Characters>
  <CharactersWithSpaces>2208</CharactersWithSpaces>
  <Paragraphs>143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2020-12-30T12:00:02Z</dcterms:modified>
  <cp:revision>1</cp:revision>
  <dc:subject/>
  <dc:title/>
</cp:coreProperties>
</file>